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BA819">
      <w:pPr>
        <w:jc w:val="left"/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附件3：</w:t>
      </w:r>
    </w:p>
    <w:p w14:paraId="5CE6295F">
      <w:pPr>
        <w:adjustRightInd w:val="0"/>
        <w:snapToGrid w:val="0"/>
        <w:spacing w:line="360" w:lineRule="auto"/>
        <w:jc w:val="center"/>
        <w:rPr>
          <w:rFonts w:hint="eastAsia" w:ascii="仿宋_GB2312" w:hAnsi="Times New Roman" w:eastAsia="黑体" w:cs="宋体"/>
          <w:color w:val="auto"/>
          <w:kern w:val="0"/>
          <w:sz w:val="32"/>
          <w:szCs w:val="28"/>
          <w:lang w:val="en-US" w:eastAsia="zh-CN"/>
        </w:rPr>
      </w:pPr>
      <w:bookmarkStart w:id="0" w:name="_GoBack"/>
      <w:r>
        <w:rPr>
          <w:rFonts w:hint="default" w:ascii="仿宋_GB2312" w:hAnsi="Times New Roman" w:eastAsia="黑体" w:cs="宋体"/>
          <w:color w:val="auto"/>
          <w:kern w:val="0"/>
          <w:sz w:val="32"/>
          <w:szCs w:val="28"/>
          <w:lang w:val="en-US" w:eastAsia="en-US"/>
        </w:rPr>
        <w:t>学生资助工作委员会</w:t>
      </w:r>
      <w:r>
        <w:rPr>
          <w:rFonts w:hint="eastAsia" w:ascii="仿宋_GB2312" w:hAnsi="Times New Roman" w:eastAsia="黑体" w:cs="宋体"/>
          <w:color w:val="auto"/>
          <w:kern w:val="0"/>
          <w:sz w:val="32"/>
          <w:szCs w:val="28"/>
        </w:rPr>
        <w:t>研究生奖学金评审</w:t>
      </w:r>
      <w:r>
        <w:rPr>
          <w:rFonts w:hint="eastAsia" w:ascii="仿宋_GB2312" w:hAnsi="Times New Roman" w:eastAsia="黑体" w:cs="宋体"/>
          <w:color w:val="auto"/>
          <w:kern w:val="0"/>
          <w:sz w:val="32"/>
          <w:szCs w:val="28"/>
          <w:lang w:val="en-US" w:eastAsia="zh-CN"/>
        </w:rPr>
        <w:t>小组</w:t>
      </w:r>
    </w:p>
    <w:bookmarkEnd w:id="0"/>
    <w:p w14:paraId="50FA9060">
      <w:pPr>
        <w:adjustRightInd w:val="0"/>
        <w:snapToGrid w:val="0"/>
        <w:spacing w:line="360" w:lineRule="auto"/>
        <w:jc w:val="center"/>
        <w:rPr>
          <w:rFonts w:hint="eastAsia" w:ascii="仿宋_GB2312" w:hAnsi="Times New Roman" w:eastAsia="黑体" w:cs="宋体"/>
          <w:color w:val="auto"/>
          <w:kern w:val="0"/>
          <w:sz w:val="32"/>
          <w:szCs w:val="28"/>
        </w:rPr>
      </w:pPr>
      <w:r>
        <w:rPr>
          <w:rFonts w:hint="eastAsia" w:ascii="仿宋_GB2312" w:hAnsi="Times New Roman" w:eastAsia="黑体" w:cs="宋体"/>
          <w:color w:val="auto"/>
          <w:kern w:val="0"/>
          <w:sz w:val="32"/>
          <w:szCs w:val="28"/>
        </w:rPr>
        <w:t>（2026年度）</w:t>
      </w:r>
    </w:p>
    <w:p w14:paraId="6DA0A230">
      <w:pPr>
        <w:adjustRightInd w:val="0"/>
        <w:snapToGrid w:val="0"/>
        <w:spacing w:line="360" w:lineRule="auto"/>
        <w:jc w:val="center"/>
        <w:rPr>
          <w:rFonts w:hint="eastAsia" w:ascii="仿宋_GB2312" w:eastAsia="黑体" w:cs="宋体"/>
          <w:color w:val="auto"/>
          <w:kern w:val="0"/>
          <w:sz w:val="32"/>
          <w:szCs w:val="28"/>
        </w:rPr>
      </w:pPr>
    </w:p>
    <w:p w14:paraId="30FD577F">
      <w:pPr>
        <w:snapToGrid w:val="0"/>
        <w:spacing w:line="480" w:lineRule="auto"/>
        <w:ind w:firstLine="562" w:firstLineChars="200"/>
        <w:rPr>
          <w:rFonts w:hint="eastAsia" w:ascii="仿宋_GB2312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  <w:lang w:val="en-US" w:eastAsia="zh-CN"/>
        </w:rPr>
        <w:t>组长</w:t>
      </w: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</w:rPr>
        <w:t>黄蕊、王晨旭</w:t>
      </w:r>
    </w:p>
    <w:p w14:paraId="2220B7C0">
      <w:pPr>
        <w:snapToGrid w:val="0"/>
        <w:spacing w:line="480" w:lineRule="auto"/>
        <w:ind w:firstLine="562" w:firstLineChars="200"/>
        <w:rPr>
          <w:rFonts w:ascii="仿宋_GB2312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副</w:t>
      </w: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  <w:lang w:val="en-US" w:eastAsia="zh-CN"/>
        </w:rPr>
        <w:t>组长</w:t>
      </w: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：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</w:rPr>
        <w:t>金涛</w:t>
      </w:r>
    </w:p>
    <w:p w14:paraId="39726235">
      <w:pPr>
        <w:snapToGrid w:val="0"/>
        <w:spacing w:line="480" w:lineRule="auto"/>
        <w:ind w:firstLine="562" w:firstLineChars="200"/>
        <w:rPr>
          <w:rFonts w:ascii="仿宋_GB2312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成员：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</w:rPr>
        <w:t>黄海滨、康文静、李博、刘帅、王新胜</w:t>
      </w:r>
      <w:r>
        <w:rPr>
          <w:rFonts w:ascii="仿宋_GB2312" w:eastAsia="仿宋_GB2312" w:cs="宋体"/>
          <w:color w:val="auto"/>
          <w:kern w:val="0"/>
          <w:sz w:val="28"/>
          <w:szCs w:val="28"/>
        </w:rPr>
        <w:t>、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</w:rPr>
        <w:t>硕士辅导员及学生代表</w:t>
      </w:r>
    </w:p>
    <w:p w14:paraId="31060B67">
      <w:pPr>
        <w:snapToGrid w:val="0"/>
        <w:spacing w:line="480" w:lineRule="auto"/>
        <w:ind w:firstLine="562" w:firstLineChars="200"/>
        <w:rPr>
          <w:rFonts w:hint="eastAsia" w:ascii="仿宋_GB2312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秘书：</w:t>
      </w:r>
      <w:r>
        <w:rPr>
          <w:rFonts w:ascii="仿宋_GB2312" w:eastAsia="仿宋_GB2312" w:cs="宋体"/>
          <w:color w:val="auto"/>
          <w:kern w:val="0"/>
          <w:sz w:val="28"/>
          <w:szCs w:val="28"/>
        </w:rPr>
        <w:t>毕红梅</w:t>
      </w:r>
    </w:p>
    <w:p w14:paraId="4A9D8362">
      <w:pPr>
        <w:snapToGrid w:val="0"/>
        <w:spacing w:line="480" w:lineRule="auto"/>
        <w:ind w:firstLine="562" w:firstLineChars="200"/>
        <w:rPr>
          <w:rFonts w:hint="eastAsia" w:ascii="仿宋_GB2312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color w:val="auto"/>
          <w:kern w:val="0"/>
          <w:sz w:val="28"/>
          <w:szCs w:val="28"/>
        </w:rPr>
        <w:t>监督委员会主任：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</w:rPr>
        <w:t>慈艳艳</w:t>
      </w:r>
    </w:p>
    <w:p w14:paraId="09A97F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E11F0"/>
    <w:rsid w:val="4FA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2026-09-15T08:47:00Z</dcterms:created>
  <dc:creator>马子栋</dc:creator>
  <cp:lastModifiedBy>马子栋</cp:lastModifiedBy>
  <dcterms:modified xsi:type="dcterms:W3CDTF">2026-09-15T08:47:42Z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239C9095EC2D40D18895547B80F5511D_11</vt:lpwstr>
  </property>
  <property fmtid="{D5CDD505-2E9C-101B-9397-08002B2CF9AE}" pid="4" name="KSOTemplateDocerSaveRecord">
    <vt:lpwstr>eyJoZGlkIjoiNTM4NzkyZGMwMTNlZjVkY2MyYmJjM2E2ZTY2YTRkOTgiLCJ1c2VySWQiOiIxNzcyNDI3NTA1In0=</vt:lpwstr>
  </property>
</Properties>
</file>